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03123" w14:textId="77777777" w:rsidR="00CF525A" w:rsidRDefault="00CF525A" w:rsidP="0051470C">
      <w:pPr>
        <w:jc w:val="both"/>
      </w:pPr>
      <w:r>
        <w:t>L’avenir commence aujourd’hui</w:t>
      </w:r>
    </w:p>
    <w:p w14:paraId="3959D944" w14:textId="77777777" w:rsidR="00CF525A" w:rsidRDefault="00CF525A" w:rsidP="0051470C">
      <w:pPr>
        <w:jc w:val="both"/>
      </w:pPr>
      <w:r>
        <w:t xml:space="preserve">Peut-être même hier déjà !  </w:t>
      </w:r>
    </w:p>
    <w:p w14:paraId="46F0DF78" w14:textId="77777777" w:rsidR="00CF525A" w:rsidRDefault="00CF525A" w:rsidP="0051470C">
      <w:pPr>
        <w:jc w:val="both"/>
      </w:pPr>
    </w:p>
    <w:p w14:paraId="21B9C94D" w14:textId="37BD55FF" w:rsidR="00385F80" w:rsidRDefault="005D6194" w:rsidP="0051470C">
      <w:pPr>
        <w:jc w:val="both"/>
      </w:pPr>
      <w:r>
        <w:t xml:space="preserve">Deux histoires dont une de la vie courante (une personne qui, malgré ses conquêtes de semaine, fait attention pour ne pas filer le sida à sa femme) et la manière dont Salomon a terminé sa vie ! </w:t>
      </w:r>
    </w:p>
    <w:p w14:paraId="26926FEC" w14:textId="77777777" w:rsidR="005D6194" w:rsidRDefault="005D6194" w:rsidP="0051470C">
      <w:pPr>
        <w:jc w:val="both"/>
      </w:pPr>
    </w:p>
    <w:p w14:paraId="56E2DBEC" w14:textId="77777777" w:rsidR="005D6194" w:rsidRDefault="005D6194" w:rsidP="0051470C">
      <w:pPr>
        <w:jc w:val="both"/>
      </w:pPr>
    </w:p>
    <w:p w14:paraId="6F6C461E" w14:textId="77777777" w:rsidR="00385F80" w:rsidRDefault="00385F80" w:rsidP="0051470C">
      <w:pPr>
        <w:jc w:val="both"/>
      </w:pPr>
      <w:r>
        <w:t>Lecture de 1 Corinthiens 3 : 9 à 18</w:t>
      </w:r>
    </w:p>
    <w:p w14:paraId="27CAE11D" w14:textId="77777777" w:rsidR="00385F80" w:rsidRDefault="00385F80" w:rsidP="0051470C">
      <w:pPr>
        <w:jc w:val="both"/>
      </w:pPr>
    </w:p>
    <w:p w14:paraId="51BEB932" w14:textId="77777777" w:rsidR="00155852" w:rsidRDefault="00155852" w:rsidP="0051470C">
      <w:pPr>
        <w:jc w:val="both"/>
      </w:pPr>
    </w:p>
    <w:p w14:paraId="1CD390AD" w14:textId="17DC25AA" w:rsidR="00155852" w:rsidRDefault="00155852" w:rsidP="0051470C">
      <w:pPr>
        <w:jc w:val="both"/>
      </w:pPr>
      <w:r>
        <w:t xml:space="preserve">Deux mots sur le texte et les mots importants dans ces quelques versets. </w:t>
      </w:r>
    </w:p>
    <w:p w14:paraId="70696F35" w14:textId="5FBE9693" w:rsidR="00155852" w:rsidRDefault="00155852" w:rsidP="00155852">
      <w:pPr>
        <w:ind w:left="708"/>
        <w:jc w:val="both"/>
      </w:pPr>
      <w:r>
        <w:t>Le verset 1</w:t>
      </w:r>
      <w:r w:rsidR="001A7B01">
        <w:t>1 va établir une révélation fort</w:t>
      </w:r>
      <w:r>
        <w:t>e de l’œuvre et la personne de Jésus : il est et doit rester le fondement. Toute la construction de la vie chrétienne comme, par déduction et par le biais d’autres passages bibliques, de l’église</w:t>
      </w:r>
      <w:r w:rsidR="001A7B01">
        <w:t xml:space="preserve"> doit avoir pour fondement Jésus-Christ : son salut par sa vie offerte en sacrifice, son enseignement puisqu’il est « Parole de Dieu » selon Jean 1, son exemple</w:t>
      </w:r>
      <w:r>
        <w:t xml:space="preserve">. </w:t>
      </w:r>
    </w:p>
    <w:p w14:paraId="7897C0A5" w14:textId="77777777" w:rsidR="00155852" w:rsidRDefault="00155852" w:rsidP="00155852">
      <w:pPr>
        <w:ind w:left="708"/>
        <w:jc w:val="both"/>
      </w:pPr>
    </w:p>
    <w:p w14:paraId="08099D79" w14:textId="0C130B90" w:rsidR="00155852" w:rsidRDefault="00155852" w:rsidP="00155852">
      <w:pPr>
        <w:ind w:left="708"/>
        <w:jc w:val="both"/>
      </w:pPr>
      <w:r>
        <w:t xml:space="preserve">Remarque : nous allons parler de fondements et de la manière dont nous construisons sur ces fondements. J’utiliserai de temps à autre un synonyme  du mot fondement qui est « fondations » d’autant plus que </w:t>
      </w:r>
      <w:r w:rsidR="006D1B16">
        <w:t xml:space="preserve">la comparaison est faite entre notre vie d’église et le temple du Saint Esprit  puis, dans 1 Cor. 6 : 19 où notre corps est appelé même : le temple du Saint Esprit. </w:t>
      </w:r>
    </w:p>
    <w:p w14:paraId="7D4CF2FF" w14:textId="77777777" w:rsidR="006D1B16" w:rsidRDefault="006D1B16" w:rsidP="00155852">
      <w:pPr>
        <w:ind w:left="708"/>
        <w:jc w:val="both"/>
      </w:pPr>
    </w:p>
    <w:p w14:paraId="6F33FF94" w14:textId="40DF983E" w:rsidR="006D1B16" w:rsidRPr="006D1B16" w:rsidRDefault="006D1B16" w:rsidP="006D1B16">
      <w:pPr>
        <w:ind w:left="708"/>
        <w:jc w:val="both"/>
      </w:pPr>
      <w:r>
        <w:t xml:space="preserve">Rappel de ces synonymes : </w:t>
      </w:r>
      <w:r w:rsidRPr="006D1B16">
        <w:t>base</w:t>
      </w:r>
      <w:r>
        <w:t xml:space="preserve"> / </w:t>
      </w:r>
      <w:r w:rsidRPr="006D1B16">
        <w:t>pied</w:t>
      </w:r>
      <w:r>
        <w:t xml:space="preserve"> / </w:t>
      </w:r>
      <w:r w:rsidRPr="006D1B16">
        <w:t>fondations</w:t>
      </w:r>
      <w:r>
        <w:t xml:space="preserve"> / </w:t>
      </w:r>
      <w:r w:rsidRPr="006D1B16">
        <w:t>assise</w:t>
      </w:r>
      <w:r>
        <w:t xml:space="preserve"> / </w:t>
      </w:r>
      <w:r w:rsidRPr="006D1B16">
        <w:t>soubassement</w:t>
      </w:r>
      <w:r>
        <w:t xml:space="preserve"> / </w:t>
      </w:r>
      <w:r w:rsidRPr="006D1B16">
        <w:t>infrastructure</w:t>
      </w:r>
    </w:p>
    <w:p w14:paraId="51AF4E94" w14:textId="5BBE517F" w:rsidR="006D1B16" w:rsidRDefault="006D1B16" w:rsidP="006D1B16">
      <w:pPr>
        <w:ind w:left="708"/>
        <w:jc w:val="both"/>
      </w:pPr>
      <w:r w:rsidRPr="006D1B16">
        <w:rPr>
          <w:b/>
          <w:bCs/>
        </w:rPr>
        <w:t>fondement</w:t>
      </w:r>
      <w:r w:rsidRPr="006D1B16">
        <w:t>[…de qqch d’abstrait]</w:t>
      </w:r>
      <w:r>
        <w:t xml:space="preserve"> : </w:t>
      </w:r>
      <w:r w:rsidRPr="006D1B16">
        <w:t>cause</w:t>
      </w:r>
      <w:r>
        <w:t xml:space="preserve"> / </w:t>
      </w:r>
      <w:r w:rsidRPr="006D1B16">
        <w:t>raison</w:t>
      </w:r>
      <w:r>
        <w:t xml:space="preserve"> / </w:t>
      </w:r>
      <w:r w:rsidRPr="006D1B16">
        <w:t>motif</w:t>
      </w:r>
      <w:r>
        <w:t xml:space="preserve"> / </w:t>
      </w:r>
      <w:r w:rsidRPr="006D1B16">
        <w:t>base</w:t>
      </w:r>
      <w:r>
        <w:t xml:space="preserve"> / </w:t>
      </w:r>
      <w:r w:rsidRPr="006D1B16">
        <w:t>principe</w:t>
      </w:r>
    </w:p>
    <w:p w14:paraId="739DA353" w14:textId="77777777" w:rsidR="00155852" w:rsidRDefault="00155852" w:rsidP="0051470C">
      <w:pPr>
        <w:jc w:val="both"/>
      </w:pPr>
    </w:p>
    <w:p w14:paraId="58106DED" w14:textId="46BAC103" w:rsidR="001174C1" w:rsidRDefault="001174C1" w:rsidP="001174C1">
      <w:pPr>
        <w:ind w:left="708"/>
        <w:jc w:val="both"/>
      </w:pPr>
      <w:r>
        <w:t xml:space="preserve">Paul va démontrer que ce fondement va assurer la solidité de l’édifice et aussi l’orientation du type d’édifice : il doit </w:t>
      </w:r>
      <w:r w:rsidR="008B3400">
        <w:t xml:space="preserve">donc </w:t>
      </w:r>
      <w:r>
        <w:t xml:space="preserve">impliquer une manière spécifique de construire dessus. Vous ne construirez pas un immeuble de 25 </w:t>
      </w:r>
      <w:r w:rsidR="008B3400">
        <w:t>étages</w:t>
      </w:r>
      <w:r>
        <w:t xml:space="preserve"> sur des fondations prévue</w:t>
      </w:r>
      <w:r w:rsidR="008B3400">
        <w:t>s</w:t>
      </w:r>
      <w:r>
        <w:t xml:space="preserve"> pour une cabane de jardin et vice-et-versa. </w:t>
      </w:r>
    </w:p>
    <w:p w14:paraId="058B7B51" w14:textId="77777777" w:rsidR="008B3400" w:rsidRDefault="008B3400" w:rsidP="001174C1">
      <w:pPr>
        <w:ind w:left="708"/>
        <w:jc w:val="both"/>
      </w:pPr>
    </w:p>
    <w:p w14:paraId="53068321" w14:textId="1E6851E1" w:rsidR="008B3400" w:rsidRDefault="008B3400" w:rsidP="001174C1">
      <w:pPr>
        <w:ind w:left="708"/>
        <w:jc w:val="both"/>
      </w:pPr>
      <w:r>
        <w:t xml:space="preserve">Aujourd’hui, je ne vais pas m’arrêter sur l’église mais sur ma personne et regarder un peu ces fondations et ce que j’ai fait sur ces fondations. N’oublions pas que des fondations ne sont quasiment jamais visibles et pourtant, ce sont elles la base qui offre stabilité, pérennité à notre édifice. </w:t>
      </w:r>
    </w:p>
    <w:p w14:paraId="018FACAE" w14:textId="77777777" w:rsidR="00155852" w:rsidRDefault="00155852" w:rsidP="0051470C">
      <w:pPr>
        <w:jc w:val="both"/>
      </w:pPr>
    </w:p>
    <w:p w14:paraId="2D2AE4E3" w14:textId="692F38D0" w:rsidR="00385F80" w:rsidRDefault="008B3400" w:rsidP="0051470C">
      <w:pPr>
        <w:jc w:val="both"/>
      </w:pPr>
      <w:r>
        <w:t xml:space="preserve">La double  fondation </w:t>
      </w:r>
      <w:r w:rsidR="00385F80">
        <w:t xml:space="preserve">(fondements). </w:t>
      </w:r>
    </w:p>
    <w:p w14:paraId="619B99A7" w14:textId="77777777" w:rsidR="00385F80" w:rsidRDefault="00385F80" w:rsidP="0051470C">
      <w:pPr>
        <w:jc w:val="both"/>
      </w:pPr>
    </w:p>
    <w:p w14:paraId="416B0C17" w14:textId="2C4701D2" w:rsidR="000D3FDC" w:rsidRDefault="00385F80" w:rsidP="00A24089">
      <w:pPr>
        <w:ind w:left="708"/>
        <w:jc w:val="both"/>
      </w:pPr>
      <w:r>
        <w:t>La première nous a été livrée à la conception </w:t>
      </w:r>
      <w:r w:rsidR="00A24089">
        <w:t xml:space="preserve">(je dis bien la conception) </w:t>
      </w:r>
      <w:r>
        <w:t xml:space="preserve">: </w:t>
      </w:r>
      <w:r w:rsidR="000D3FDC">
        <w:t xml:space="preserve">Notre capital physique et psychologique où nous ne sommes pas tous égaux.  </w:t>
      </w:r>
    </w:p>
    <w:p w14:paraId="42BB946A" w14:textId="77777777" w:rsidR="00385F80" w:rsidRDefault="000D3FDC" w:rsidP="0051470C">
      <w:pPr>
        <w:ind w:left="1416"/>
        <w:jc w:val="both"/>
      </w:pPr>
      <w:r>
        <w:t xml:space="preserve"> &gt; </w:t>
      </w:r>
      <w:r w:rsidR="00385F80">
        <w:t xml:space="preserve">On naitra </w:t>
      </w:r>
      <w:r>
        <w:t xml:space="preserve">bien </w:t>
      </w:r>
      <w:r w:rsidR="00385F80">
        <w:t>être humain mâle ou femelle</w:t>
      </w:r>
      <w:r>
        <w:t xml:space="preserve"> mais l</w:t>
      </w:r>
      <w:r w:rsidR="00385F80">
        <w:t xml:space="preserve">a génétique va nous transmettre une morphologie (la meilleure &gt; qu’est-ce qu’il ressemble à sa tante !!) </w:t>
      </w:r>
      <w:r>
        <w:t>avec plus ou moins de « tares » si je puis dire</w:t>
      </w:r>
    </w:p>
    <w:p w14:paraId="313979FB" w14:textId="708ADD79" w:rsidR="0051470C" w:rsidRDefault="0051470C" w:rsidP="0051470C">
      <w:pPr>
        <w:ind w:left="1416"/>
        <w:jc w:val="both"/>
      </w:pPr>
      <w:r>
        <w:t>On sera équipé d’un certain nombre de dons</w:t>
      </w:r>
      <w:r w:rsidR="00A24089">
        <w:t xml:space="preserve"> : le don de marcher, réfléchir, agir avec tous nos membres, puis plus tard de procréer. </w:t>
      </w:r>
    </w:p>
    <w:p w14:paraId="05095300" w14:textId="2D0D86D5" w:rsidR="0051470C" w:rsidRDefault="0051470C" w:rsidP="0051470C">
      <w:pPr>
        <w:pStyle w:val="Paragraphedeliste"/>
        <w:numPr>
          <w:ilvl w:val="0"/>
          <w:numId w:val="1"/>
        </w:numPr>
        <w:jc w:val="both"/>
      </w:pPr>
      <w:r>
        <w:t xml:space="preserve">Puis </w:t>
      </w:r>
      <w:r w:rsidR="00A24089">
        <w:t xml:space="preserve">sur ces fondations, </w:t>
      </w:r>
      <w:r>
        <w:t>on bâtira</w:t>
      </w:r>
      <w:r w:rsidR="00A24089">
        <w:t xml:space="preserve"> </w:t>
      </w:r>
      <w:r>
        <w:t xml:space="preserve">: la culture, l’éducation, l’environnement, l’amour ou le manque d’amour nous façonneront. </w:t>
      </w:r>
    </w:p>
    <w:p w14:paraId="51C1DF0C" w14:textId="4A71C1A1" w:rsidR="000D3FDC" w:rsidRDefault="00A24089" w:rsidP="0051470C">
      <w:pPr>
        <w:pStyle w:val="Paragraphedeliste"/>
        <w:numPr>
          <w:ilvl w:val="0"/>
          <w:numId w:val="1"/>
        </w:numPr>
        <w:jc w:val="both"/>
      </w:pPr>
      <w:r>
        <w:lastRenderedPageBreak/>
        <w:t>Mais, a</w:t>
      </w:r>
      <w:r w:rsidR="000D3FDC">
        <w:t xml:space="preserve">vec cette fondation, </w:t>
      </w:r>
      <w:r>
        <w:t xml:space="preserve">nous avons aussi hérité de la chute spirituelle et </w:t>
      </w:r>
      <w:r w:rsidR="000D3FDC">
        <w:t xml:space="preserve">nous sommes des </w:t>
      </w:r>
      <w:r>
        <w:t xml:space="preserve">doubles </w:t>
      </w:r>
      <w:r w:rsidR="000D3FDC">
        <w:t>condamnés à morts. Effectivement, c’est le lot de tous « naitre pour mourir »</w:t>
      </w:r>
    </w:p>
    <w:p w14:paraId="1596A41B" w14:textId="77777777" w:rsidR="000D3FDC" w:rsidRPr="000D3FDC" w:rsidRDefault="000D3FDC" w:rsidP="000D3FDC">
      <w:pPr>
        <w:ind w:left="1416"/>
        <w:jc w:val="both"/>
        <w:rPr>
          <w:color w:val="FF0000"/>
        </w:rPr>
      </w:pPr>
      <w:r w:rsidRPr="000D3FDC">
        <w:rPr>
          <w:color w:val="FF0000"/>
        </w:rPr>
        <w:t xml:space="preserve">Côté spirituel, on naîtra pécheur et ainsi doublement condamné à mort physique et spirituel : c’est là la première fondation </w:t>
      </w:r>
      <w:r>
        <w:rPr>
          <w:color w:val="FF0000"/>
        </w:rPr>
        <w:t xml:space="preserve">spirituelle </w:t>
      </w:r>
      <w:r w:rsidRPr="000D3FDC">
        <w:rPr>
          <w:color w:val="FF0000"/>
        </w:rPr>
        <w:t xml:space="preserve">et les êtres humains bâtissent sur cette fondation considérée par Jésus comme une fondation « sur le sable » sur laquelle le fou construit. </w:t>
      </w:r>
    </w:p>
    <w:p w14:paraId="091E1F80" w14:textId="77777777" w:rsidR="00A24089" w:rsidRDefault="00A24089" w:rsidP="00C56193">
      <w:pPr>
        <w:ind w:left="708"/>
        <w:jc w:val="both"/>
      </w:pPr>
    </w:p>
    <w:p w14:paraId="23AE9242" w14:textId="3C3232D4" w:rsidR="00A24089" w:rsidRDefault="00C56193" w:rsidP="00C56193">
      <w:pPr>
        <w:ind w:left="708"/>
        <w:jc w:val="both"/>
      </w:pPr>
      <w:r>
        <w:t xml:space="preserve">Ce package nous amènera à faire des choix, à recevoir et à perdre des choses en fonction de nos choix </w:t>
      </w:r>
      <w:r w:rsidR="00AA5CCE">
        <w:t xml:space="preserve">- et ceux des autres - </w:t>
      </w:r>
      <w:r>
        <w:t xml:space="preserve">basés sur cette fondation et ce capital. </w:t>
      </w:r>
      <w:r w:rsidR="0006321C">
        <w:t xml:space="preserve">Ainsi, Jacob, petit-fils d’Abraham </w:t>
      </w:r>
      <w:r w:rsidR="00A24089">
        <w:t>s’est mis</w:t>
      </w:r>
      <w:r w:rsidR="0006321C">
        <w:t xml:space="preserve"> à dos pour sa ruse</w:t>
      </w:r>
      <w:r w:rsidR="00AA5CCE">
        <w:t xml:space="preserve"> et la vie non exemplaire de ses parents son frère Esaü</w:t>
      </w:r>
      <w:r w:rsidR="0006321C">
        <w:t>, les beaux parents et a du fuir avec femmes et enfants pour se retrouver coincé entre les beaux-parents, le f</w:t>
      </w:r>
      <w:r w:rsidR="003D480C">
        <w:t>rère et Dieu au gué du Jabbo</w:t>
      </w:r>
      <w:r w:rsidR="00C217C4">
        <w:t>k où il a du se battre avec « l’ange de l’Eternel »</w:t>
      </w:r>
      <w:r w:rsidR="00A24089">
        <w:t xml:space="preserve"> et à accepter Dieu dans sa vie à l’âge de près de 100 ans !!!  Je vous laisse relire la Genèse à ce sujet</w:t>
      </w:r>
      <w:r w:rsidR="00AA5CCE">
        <w:t xml:space="preserve"> notamment Genèse 32 :24 « Jacob resta seul</w:t>
      </w:r>
      <w:r w:rsidR="00A24089">
        <w:t>.</w:t>
      </w:r>
      <w:r w:rsidR="00AA5CCE">
        <w:t xml:space="preserve"> Alors un homme lutta avec lui jusqu’au lever de l’</w:t>
      </w:r>
      <w:r w:rsidR="003D480C">
        <w:t xml:space="preserve">aurore » puis à 30 : J’ai vu Dieu face-à-face et mon âme a été sauvée ». </w:t>
      </w:r>
      <w:r w:rsidR="00A24089">
        <w:t xml:space="preserve"> </w:t>
      </w:r>
    </w:p>
    <w:p w14:paraId="7562EC59" w14:textId="77777777" w:rsidR="0051470C" w:rsidRDefault="0051470C" w:rsidP="0051470C">
      <w:pPr>
        <w:ind w:left="708"/>
        <w:jc w:val="both"/>
      </w:pPr>
    </w:p>
    <w:p w14:paraId="6F1213CE" w14:textId="7B5B716F" w:rsidR="0051470C" w:rsidRDefault="00A24089" w:rsidP="0051470C">
      <w:pPr>
        <w:ind w:left="708"/>
        <w:jc w:val="both"/>
      </w:pPr>
      <w:r>
        <w:t xml:space="preserve">&gt; </w:t>
      </w:r>
      <w:r w:rsidR="00E85D67">
        <w:t>Paul va nous parler d’une</w:t>
      </w:r>
      <w:r w:rsidR="0051470C">
        <w:t xml:space="preserve"> seconde fondation </w:t>
      </w:r>
      <w:r w:rsidR="00E85D67">
        <w:t xml:space="preserve">qui </w:t>
      </w:r>
      <w:r w:rsidR="0051470C">
        <w:t>est spirituelle</w:t>
      </w:r>
      <w:r>
        <w:t xml:space="preserve">, d’un recommencement  spirituel ou plutôt d’un commencement. </w:t>
      </w:r>
    </w:p>
    <w:p w14:paraId="238EC13F" w14:textId="3660E10A" w:rsidR="0051470C" w:rsidRDefault="0051470C" w:rsidP="0051470C">
      <w:pPr>
        <w:ind w:left="1416"/>
        <w:jc w:val="both"/>
      </w:pPr>
      <w:r>
        <w:t xml:space="preserve">v.11 :  « personne ne peut poser un autre fondement à savoir Jésus-Christ » nous ramène à Hébreux 9 : 22 &gt; sans effusion de sang il n’y a pas de pardon. Ou Romains 6 :23 « le don gratuit de Dieu c’est la vie éternelle » </w:t>
      </w:r>
      <w:r w:rsidR="003D480C">
        <w:t xml:space="preserve"> ou encore à Jean 3 : 16.</w:t>
      </w:r>
      <w:r w:rsidR="00237134">
        <w:t xml:space="preserve"> </w:t>
      </w:r>
      <w:r w:rsidR="00237134" w:rsidRPr="00125194">
        <w:rPr>
          <w:color w:val="FF0000"/>
        </w:rPr>
        <w:t xml:space="preserve">A Nicodème, Jésus dira : il faut que tu changes de fondations (naisses de nouveau). </w:t>
      </w:r>
    </w:p>
    <w:p w14:paraId="369847A8" w14:textId="77777777" w:rsidR="0051470C" w:rsidRDefault="0051470C" w:rsidP="0051470C">
      <w:pPr>
        <w:ind w:left="1416"/>
        <w:jc w:val="both"/>
      </w:pPr>
    </w:p>
    <w:p w14:paraId="0B01D399" w14:textId="77A51408" w:rsidR="0051470C" w:rsidRDefault="0051470C" w:rsidP="0051470C">
      <w:pPr>
        <w:ind w:left="1416"/>
        <w:jc w:val="both"/>
      </w:pPr>
      <w:r w:rsidRPr="00237134">
        <w:rPr>
          <w:b/>
        </w:rPr>
        <w:t xml:space="preserve">Il y aura donc une autre fondation qui va être posée pour que nous devenions le temple du Saint-Esprit. </w:t>
      </w:r>
      <w:r w:rsidR="00A94DD6" w:rsidRPr="00237134">
        <w:rPr>
          <w:b/>
        </w:rPr>
        <w:t>=&gt;&gt; 2 corinthiens 5 : 1 7 parle de « nouvelle création » ou « nouvelle créature »</w:t>
      </w:r>
      <w:r w:rsidR="00A94DD6">
        <w:t xml:space="preserve">  </w:t>
      </w:r>
      <w:r w:rsidR="00E85D67">
        <w:t>Cette seconde fondation va extirper la première basée sur le péché et ainsi nous libérer de notre état premier. J’utilise à dessein le verbe « libérer » parce que nous ne dev</w:t>
      </w:r>
      <w:r w:rsidR="00125194">
        <w:t>ri</w:t>
      </w:r>
      <w:r w:rsidR="00E85D67">
        <w:t xml:space="preserve">ons pas avoir de regrets ni de désirs de revenir en arrière. </w:t>
      </w:r>
      <w:r w:rsidR="006C2480">
        <w:t xml:space="preserve"> Paul le rappellera en Philippiens 3 : 13 &gt; Oubliant ce qui était en arrière et me portant vers ce qui est en avant, je cours vers le but … </w:t>
      </w:r>
    </w:p>
    <w:p w14:paraId="601F46B5" w14:textId="0456B6AB" w:rsidR="00E85D67" w:rsidRDefault="00410357" w:rsidP="0051470C">
      <w:pPr>
        <w:ind w:left="1416"/>
        <w:jc w:val="both"/>
      </w:pPr>
      <w:r>
        <w:t>Ephésiens 2</w:t>
      </w:r>
      <w:r w:rsidR="00D2785F">
        <w:t xml:space="preserve"> : 1 à 10 </w:t>
      </w:r>
      <w:r>
        <w:t xml:space="preserve">comme 2 Corinthiens 5 : 17  vont déclarer que les choses anciennes sont passées et que tout est devenu nouveau. </w:t>
      </w:r>
    </w:p>
    <w:p w14:paraId="7F2C9EF8" w14:textId="715E0F90" w:rsidR="00C414D0" w:rsidRDefault="00C414D0" w:rsidP="0051470C">
      <w:pPr>
        <w:ind w:left="1416"/>
        <w:jc w:val="both"/>
      </w:pPr>
      <w:r>
        <w:t xml:space="preserve">Nous avons « Jésus Inside » </w:t>
      </w:r>
    </w:p>
    <w:p w14:paraId="34C29592" w14:textId="77777777" w:rsidR="00D2785F" w:rsidRDefault="00D2785F" w:rsidP="0051470C">
      <w:pPr>
        <w:ind w:left="1416"/>
        <w:jc w:val="both"/>
      </w:pPr>
    </w:p>
    <w:p w14:paraId="30D04DD0" w14:textId="42A88846" w:rsidR="006C2480" w:rsidRDefault="006C2480" w:rsidP="006C2480">
      <w:pPr>
        <w:jc w:val="both"/>
      </w:pPr>
      <w:r>
        <w:t xml:space="preserve">Ce fondement </w:t>
      </w:r>
      <w:r w:rsidR="00887B37">
        <w:t xml:space="preserve">Jésus </w:t>
      </w:r>
      <w:r>
        <w:t xml:space="preserve">sera lui-aussi un package selon Hébreux 6 : v.1 et 2 </w:t>
      </w:r>
    </w:p>
    <w:p w14:paraId="5680B4ED" w14:textId="6C6B7EAA" w:rsidR="00887B37" w:rsidRDefault="00887B37" w:rsidP="00887B37">
      <w:pPr>
        <w:pStyle w:val="Paragraphedeliste"/>
        <w:numPr>
          <w:ilvl w:val="0"/>
          <w:numId w:val="4"/>
        </w:numPr>
        <w:jc w:val="both"/>
      </w:pPr>
      <w:r>
        <w:t>Renoncement aux œuvres mortes : repentance</w:t>
      </w:r>
    </w:p>
    <w:p w14:paraId="4160609F" w14:textId="287A5AAB" w:rsidR="00887B37" w:rsidRDefault="00887B37" w:rsidP="00887B37">
      <w:pPr>
        <w:pStyle w:val="Paragraphedeliste"/>
        <w:numPr>
          <w:ilvl w:val="0"/>
          <w:numId w:val="4"/>
        </w:numPr>
        <w:jc w:val="both"/>
      </w:pPr>
      <w:r>
        <w:t>La foi en Dieu</w:t>
      </w:r>
    </w:p>
    <w:p w14:paraId="2B9905A5" w14:textId="6C9810BC" w:rsidR="00887B37" w:rsidRDefault="00887B37" w:rsidP="00887B37">
      <w:pPr>
        <w:pStyle w:val="Paragraphedeliste"/>
        <w:numPr>
          <w:ilvl w:val="0"/>
          <w:numId w:val="4"/>
        </w:numPr>
        <w:jc w:val="both"/>
      </w:pPr>
      <w:r>
        <w:t>Le baptême</w:t>
      </w:r>
    </w:p>
    <w:p w14:paraId="2B5164E3" w14:textId="66EC723B" w:rsidR="00887B37" w:rsidRDefault="00887B37" w:rsidP="00887B37">
      <w:pPr>
        <w:pStyle w:val="Paragraphedeliste"/>
        <w:numPr>
          <w:ilvl w:val="0"/>
          <w:numId w:val="4"/>
        </w:numPr>
        <w:jc w:val="both"/>
      </w:pPr>
      <w:r>
        <w:t>L’imposition des mains (la reconnaissance de ministère)</w:t>
      </w:r>
    </w:p>
    <w:p w14:paraId="6306BB67" w14:textId="14D74770" w:rsidR="00887B37" w:rsidRDefault="00887B37" w:rsidP="00887B37">
      <w:pPr>
        <w:pStyle w:val="Paragraphedeliste"/>
        <w:numPr>
          <w:ilvl w:val="0"/>
          <w:numId w:val="4"/>
        </w:numPr>
        <w:jc w:val="both"/>
      </w:pPr>
      <w:r>
        <w:t>La résurrection des morts</w:t>
      </w:r>
    </w:p>
    <w:p w14:paraId="087BEA46" w14:textId="311C1227" w:rsidR="00887B37" w:rsidRDefault="00887B37" w:rsidP="00887B37">
      <w:pPr>
        <w:pStyle w:val="Paragraphedeliste"/>
        <w:numPr>
          <w:ilvl w:val="0"/>
          <w:numId w:val="4"/>
        </w:numPr>
        <w:jc w:val="both"/>
      </w:pPr>
      <w:r>
        <w:t xml:space="preserve">La vie éternelle. </w:t>
      </w:r>
    </w:p>
    <w:p w14:paraId="62A6B935" w14:textId="2687334C" w:rsidR="00887B37" w:rsidRDefault="005D6194" w:rsidP="00887B37">
      <w:pPr>
        <w:pStyle w:val="Paragraphedeliste"/>
        <w:numPr>
          <w:ilvl w:val="1"/>
          <w:numId w:val="4"/>
        </w:numPr>
        <w:jc w:val="both"/>
      </w:pPr>
      <w:r>
        <w:t>SI VOUS CHANGEZ</w:t>
      </w:r>
      <w:r w:rsidR="00887B37">
        <w:t xml:space="preserve"> D’ÉGLISE UN JOUR PAR DÉMÉNAGEMENT, REGARDEZ SI CES POINTS Y SONT COMME FONDEMENT !</w:t>
      </w:r>
    </w:p>
    <w:p w14:paraId="04981BF1" w14:textId="77777777" w:rsidR="00887B37" w:rsidRDefault="00887B37" w:rsidP="00887B37">
      <w:pPr>
        <w:jc w:val="both"/>
      </w:pPr>
    </w:p>
    <w:p w14:paraId="31217FE9" w14:textId="77777777" w:rsidR="00887B37" w:rsidRDefault="00887B37" w:rsidP="00887B37">
      <w:pPr>
        <w:jc w:val="both"/>
      </w:pPr>
    </w:p>
    <w:p w14:paraId="6D34E289" w14:textId="77777777" w:rsidR="00887B37" w:rsidRDefault="00887B37" w:rsidP="00887B37">
      <w:pPr>
        <w:jc w:val="both"/>
      </w:pPr>
    </w:p>
    <w:p w14:paraId="20E39A42" w14:textId="77777777" w:rsidR="00887B37" w:rsidRDefault="00887B37" w:rsidP="00887B37">
      <w:pPr>
        <w:jc w:val="both"/>
      </w:pPr>
    </w:p>
    <w:p w14:paraId="56A18C73" w14:textId="77777777" w:rsidR="00887B37" w:rsidRDefault="00887B37" w:rsidP="00887B37">
      <w:pPr>
        <w:jc w:val="both"/>
      </w:pPr>
    </w:p>
    <w:p w14:paraId="12FE608F" w14:textId="40880BF0" w:rsidR="006C2480" w:rsidRDefault="006C2480" w:rsidP="006C2480">
      <w:pPr>
        <w:jc w:val="both"/>
      </w:pPr>
      <w:r>
        <w:t xml:space="preserve">MAIS    jusqu’où va la rupture ??? </w:t>
      </w:r>
      <w:r w:rsidR="00C414D0">
        <w:t xml:space="preserve">  =&gt; confrontation</w:t>
      </w:r>
    </w:p>
    <w:p w14:paraId="62ABD9BA" w14:textId="77777777" w:rsidR="003F2A24" w:rsidRDefault="003F2A24" w:rsidP="006C2480">
      <w:pPr>
        <w:jc w:val="both"/>
      </w:pPr>
    </w:p>
    <w:p w14:paraId="75CC9A9F" w14:textId="5394FDA9" w:rsidR="003F2A24" w:rsidRDefault="003F2A24" w:rsidP="003F2A24">
      <w:pPr>
        <w:ind w:left="708"/>
        <w:jc w:val="both"/>
      </w:pPr>
      <w:r>
        <w:t xml:space="preserve">Paul dira, dans Romains 7 : 15 à 25 qu’il est toujours en tension interne contre le péché. </w:t>
      </w:r>
    </w:p>
    <w:p w14:paraId="2AE87B73" w14:textId="4B74A626" w:rsidR="00E85D67" w:rsidRDefault="003F2A24" w:rsidP="00D377BE">
      <w:pPr>
        <w:ind w:left="708"/>
        <w:jc w:val="both"/>
      </w:pPr>
      <w:r>
        <w:t>Mais je dois admettre que je subis les conséquences de mes choix du passé et que je ne suis pas complétement libre par rapport au péché</w:t>
      </w:r>
      <w:r w:rsidR="00D377BE">
        <w:t xml:space="preserve"> ! </w:t>
      </w:r>
      <w:r w:rsidR="006C2480">
        <w:t>Si l</w:t>
      </w:r>
      <w:r w:rsidR="00E85D67">
        <w:t xml:space="preserve">a grâce de Dieu (on se souvient bien de ce message de Josué) ne nous amène pas encore dans un lieu paradisiaque : elle nous permet </w:t>
      </w:r>
      <w:r w:rsidR="00D377BE">
        <w:t xml:space="preserve">« juste » </w:t>
      </w:r>
      <w:r w:rsidR="00E85D67">
        <w:t>de changer d’orientation</w:t>
      </w:r>
      <w:r w:rsidR="00410357">
        <w:t xml:space="preserve"> même si le chemin est difficile</w:t>
      </w:r>
      <w:r w:rsidR="00E85D67">
        <w:t xml:space="preserve">. </w:t>
      </w:r>
      <w:r w:rsidR="00D377BE">
        <w:t xml:space="preserve">Et notre attirante vers le passé est grande même si ce n’est pas logique. </w:t>
      </w:r>
      <w:r w:rsidR="00E85D67">
        <w:t xml:space="preserve">Deux images : </w:t>
      </w:r>
    </w:p>
    <w:p w14:paraId="33D4C19F" w14:textId="523475BC" w:rsidR="00E85D67" w:rsidRDefault="00E85D67" w:rsidP="00E85D67">
      <w:pPr>
        <w:pStyle w:val="Paragraphedeliste"/>
        <w:numPr>
          <w:ilvl w:val="2"/>
          <w:numId w:val="2"/>
        </w:numPr>
        <w:ind w:left="2410"/>
        <w:jc w:val="both"/>
      </w:pPr>
      <w:r>
        <w:t>Lot et sa femme : avant la destruction de Sodome et Gomorrhe, Dieu a demandé à Lot, sa femme et ses filles de ne pas regarder en arrièr</w:t>
      </w:r>
      <w:r w:rsidR="006C2480">
        <w:t>e. Mais la femme s’est retournée</w:t>
      </w:r>
      <w:r>
        <w:t xml:space="preserve"> comme par regret du passé &gt; elle fut transformé en statue de sel ! </w:t>
      </w:r>
    </w:p>
    <w:p w14:paraId="0414B83F" w14:textId="77777777" w:rsidR="00E85D67" w:rsidRDefault="00E85D67" w:rsidP="00E85D67">
      <w:pPr>
        <w:pStyle w:val="Paragraphedeliste"/>
        <w:numPr>
          <w:ilvl w:val="2"/>
          <w:numId w:val="2"/>
        </w:numPr>
        <w:ind w:left="2410"/>
        <w:jc w:val="both"/>
      </w:pPr>
      <w:r>
        <w:t xml:space="preserve">Le peuple hébreu dans le désert est venu se plaindre à Moïse « c’était mieux en Egypte, on mangeait à notre faim ! »  Toute la première génération est tombée dans le désert par désobéissance à Dieu. </w:t>
      </w:r>
    </w:p>
    <w:p w14:paraId="1C29F6D9" w14:textId="72DC474C" w:rsidR="00C217C4" w:rsidRDefault="00C217C4" w:rsidP="00E85D67">
      <w:pPr>
        <w:pStyle w:val="Paragraphedeliste"/>
        <w:numPr>
          <w:ilvl w:val="2"/>
          <w:numId w:val="2"/>
        </w:numPr>
        <w:ind w:left="2410"/>
        <w:jc w:val="both"/>
      </w:pPr>
      <w:r>
        <w:t xml:space="preserve">Et pour reprendre le même exemple de Jacob, on est obligé d’admettre que sa vie était une galère permanente où il a du sans cesse redécouvrir que Dieu était là malgré tout toujours présent avec une promesse qu’Il tenait sans cesse. </w:t>
      </w:r>
    </w:p>
    <w:p w14:paraId="56C81E44" w14:textId="7A8A0F18" w:rsidR="007A3CBD" w:rsidRDefault="007A3CBD" w:rsidP="007A3CBD">
      <w:pPr>
        <w:ind w:left="708"/>
        <w:jc w:val="both"/>
      </w:pPr>
      <w:r>
        <w:t xml:space="preserve">La psychologie va nous aider à comprendre l’origine de mes réactions </w:t>
      </w:r>
      <w:r w:rsidR="001266D4">
        <w:t xml:space="preserve">et de mon mal être. Si j’ai compris, je vais anticiper. Comme disait un médecin : la médecine ne guérit pas, elle soulage : seul Dieu guérit. Et je crois en cette parole. </w:t>
      </w:r>
    </w:p>
    <w:p w14:paraId="29ED074E" w14:textId="77777777" w:rsidR="0051470C" w:rsidRDefault="0051470C" w:rsidP="0051470C">
      <w:pPr>
        <w:ind w:left="1416"/>
        <w:jc w:val="both"/>
      </w:pPr>
    </w:p>
    <w:p w14:paraId="5516EB1A" w14:textId="7192BEDB" w:rsidR="00D377BE" w:rsidRDefault="00D377BE" w:rsidP="0051470C">
      <w:pPr>
        <w:jc w:val="both"/>
      </w:pPr>
      <w:r>
        <w:t xml:space="preserve">Je crois : </w:t>
      </w:r>
    </w:p>
    <w:p w14:paraId="2778B9B8" w14:textId="77777777" w:rsidR="001266D4" w:rsidRDefault="001266D4" w:rsidP="00D377BE">
      <w:pPr>
        <w:pStyle w:val="Paragraphedeliste"/>
        <w:numPr>
          <w:ilvl w:val="0"/>
          <w:numId w:val="5"/>
        </w:numPr>
        <w:jc w:val="both"/>
      </w:pPr>
      <w:r>
        <w:t>Dieu a mis Satan sous son marchepied et dans ce changement de fondement, Dieu, à notre demande, va briser les liens même occultes qui auraient pu exister !</w:t>
      </w:r>
    </w:p>
    <w:p w14:paraId="15622784" w14:textId="4519F163" w:rsidR="00D377BE" w:rsidRDefault="001266D4" w:rsidP="00D377BE">
      <w:pPr>
        <w:pStyle w:val="Paragraphedeliste"/>
        <w:numPr>
          <w:ilvl w:val="0"/>
          <w:numId w:val="5"/>
        </w:numPr>
        <w:jc w:val="both"/>
      </w:pPr>
      <w:r>
        <w:t xml:space="preserve"> </w:t>
      </w:r>
      <w:r w:rsidR="007845DD">
        <w:t xml:space="preserve">Que le sang de Christ va purifier tout ce qui est saleté dans notre être le plus profond à commencer par nos pensées. </w:t>
      </w:r>
    </w:p>
    <w:p w14:paraId="63CCDBD2" w14:textId="75F4FA76" w:rsidR="007845DD" w:rsidRDefault="007845DD" w:rsidP="00D377BE">
      <w:pPr>
        <w:pStyle w:val="Paragraphedeliste"/>
        <w:numPr>
          <w:ilvl w:val="0"/>
          <w:numId w:val="5"/>
        </w:numPr>
        <w:jc w:val="both"/>
      </w:pPr>
      <w:r>
        <w:t xml:space="preserve">Que Christ transforme le mal en bien et qu’il nous permet de bâtir non avec du chaume et du foin mais avec de l’or et de l’argent ! </w:t>
      </w:r>
    </w:p>
    <w:p w14:paraId="64D75AC4" w14:textId="44D8C307" w:rsidR="00387EE5" w:rsidRDefault="00387EE5" w:rsidP="00D377BE">
      <w:pPr>
        <w:pStyle w:val="Paragraphedeliste"/>
        <w:numPr>
          <w:ilvl w:val="0"/>
          <w:numId w:val="5"/>
        </w:numPr>
        <w:jc w:val="both"/>
      </w:pPr>
      <w:r>
        <w:t>Que Dieu guérit et ne soulage pas seulement</w:t>
      </w:r>
    </w:p>
    <w:p w14:paraId="13C69898" w14:textId="29F27EA1" w:rsidR="00387EE5" w:rsidRDefault="00DD13E1" w:rsidP="00D377BE">
      <w:pPr>
        <w:pStyle w:val="Paragraphedeliste"/>
        <w:numPr>
          <w:ilvl w:val="0"/>
          <w:numId w:val="5"/>
        </w:numPr>
        <w:jc w:val="both"/>
      </w:pPr>
      <w:r>
        <w:t>..</w:t>
      </w:r>
    </w:p>
    <w:p w14:paraId="6B46227A" w14:textId="77777777" w:rsidR="00D377BE" w:rsidRDefault="00D377BE" w:rsidP="0051470C">
      <w:pPr>
        <w:jc w:val="both"/>
      </w:pPr>
    </w:p>
    <w:p w14:paraId="7452BD4C" w14:textId="7E170671" w:rsidR="00387EE5" w:rsidRDefault="00387EE5" w:rsidP="0051470C">
      <w:pPr>
        <w:jc w:val="both"/>
      </w:pPr>
      <w:r>
        <w:t xml:space="preserve">Je constate </w:t>
      </w:r>
    </w:p>
    <w:p w14:paraId="2535053F" w14:textId="1584E5F2" w:rsidR="00387EE5" w:rsidRDefault="00387EE5" w:rsidP="00387EE5">
      <w:pPr>
        <w:pStyle w:val="Paragraphedeliste"/>
        <w:numPr>
          <w:ilvl w:val="0"/>
          <w:numId w:val="6"/>
        </w:numPr>
        <w:jc w:val="both"/>
      </w:pPr>
      <w:r>
        <w:t>Admettons que les choses ne sont pas si radicales mais à qui la faute ?</w:t>
      </w:r>
    </w:p>
    <w:p w14:paraId="64FC7CD8" w14:textId="261C4BBE" w:rsidR="00387EE5" w:rsidRDefault="00387EE5" w:rsidP="00387EE5">
      <w:pPr>
        <w:pStyle w:val="Paragraphedeliste"/>
        <w:numPr>
          <w:ilvl w:val="0"/>
          <w:numId w:val="6"/>
        </w:numPr>
        <w:jc w:val="both"/>
      </w:pPr>
      <w:r>
        <w:t xml:space="preserve">Que nous nous battons sans cesse </w:t>
      </w:r>
      <w:r w:rsidR="005D6194">
        <w:t>contre « le vieil homme » et qu</w:t>
      </w:r>
      <w:r>
        <w:t xml:space="preserve">e c’est seulement par Dieu qu’on peut dire comme Pierre, dans un moment de lucidité spirituel : « tu es le Christ, le Fils du Dieu vivant »  (et ce n’est pas la chair qui nous fait dire cela. </w:t>
      </w:r>
    </w:p>
    <w:p w14:paraId="545F24F8" w14:textId="77777777" w:rsidR="00387EE5" w:rsidRDefault="00387EE5" w:rsidP="0051470C">
      <w:pPr>
        <w:jc w:val="both"/>
      </w:pPr>
    </w:p>
    <w:p w14:paraId="611A2B1D" w14:textId="77777777" w:rsidR="00387EE5" w:rsidRDefault="00387EE5" w:rsidP="0051470C">
      <w:pPr>
        <w:jc w:val="both"/>
      </w:pPr>
    </w:p>
    <w:p w14:paraId="43F4DC64" w14:textId="647A6048" w:rsidR="00387EE5" w:rsidRDefault="00387EE5" w:rsidP="0051470C">
      <w:pPr>
        <w:jc w:val="both"/>
      </w:pPr>
      <w:r>
        <w:t>Où est le problème ?</w:t>
      </w:r>
    </w:p>
    <w:p w14:paraId="52BCB620" w14:textId="77777777" w:rsidR="00387EE5" w:rsidRDefault="00387EE5" w:rsidP="00387EE5">
      <w:pPr>
        <w:ind w:left="708"/>
        <w:jc w:val="both"/>
      </w:pPr>
      <w:r>
        <w:t xml:space="preserve">Quelque chose peut-il résister à la puissance de transformation de Dieu ? addictions, liens occultes, … </w:t>
      </w:r>
    </w:p>
    <w:p w14:paraId="2CA3D154" w14:textId="1247671E" w:rsidR="00387EE5" w:rsidRDefault="00387EE5" w:rsidP="00387EE5">
      <w:pPr>
        <w:pStyle w:val="Paragraphedeliste"/>
        <w:numPr>
          <w:ilvl w:val="0"/>
          <w:numId w:val="3"/>
        </w:numPr>
        <w:jc w:val="both"/>
      </w:pPr>
      <w:r>
        <w:t xml:space="preserve">Est-ce moi qui limite la puissance de Dieu ?? </w:t>
      </w:r>
    </w:p>
    <w:p w14:paraId="23A245FB" w14:textId="5079C31A" w:rsidR="00387EE5" w:rsidRDefault="00387EE5" w:rsidP="00387EE5">
      <w:pPr>
        <w:pStyle w:val="Paragraphedeliste"/>
        <w:numPr>
          <w:ilvl w:val="0"/>
          <w:numId w:val="3"/>
        </w:numPr>
        <w:jc w:val="both"/>
      </w:pPr>
      <w:r>
        <w:t xml:space="preserve">Ce sont vos péchés, votre manque de foi, de patience, parce que nous « ne demeurons pas en Christ », </w:t>
      </w:r>
    </w:p>
    <w:p w14:paraId="6A3EABF0" w14:textId="43B2D091" w:rsidR="00387EE5" w:rsidRDefault="00387EE5" w:rsidP="00387EE5">
      <w:pPr>
        <w:pStyle w:val="Paragraphedeliste"/>
        <w:numPr>
          <w:ilvl w:val="0"/>
          <w:numId w:val="3"/>
        </w:numPr>
        <w:jc w:val="both"/>
      </w:pPr>
      <w:r>
        <w:t xml:space="preserve">Dieu ne nous a pas enlevé notre culture, notre caractère, notre morphologie … puisqu’il veut nous laisser être unique aimé de lui et différents des autres pour l ‘édification commune …. </w:t>
      </w:r>
    </w:p>
    <w:p w14:paraId="45CC8951" w14:textId="77777777" w:rsidR="00387EE5" w:rsidRDefault="00387EE5" w:rsidP="0051470C">
      <w:pPr>
        <w:jc w:val="both"/>
      </w:pPr>
    </w:p>
    <w:p w14:paraId="6BA5A565" w14:textId="77777777" w:rsidR="002E6010" w:rsidRDefault="002E6010" w:rsidP="002E6010">
      <w:pPr>
        <w:jc w:val="both"/>
      </w:pPr>
      <w:r>
        <w:t>Je crois que , contrairement à Forrest Gumpp à qui on a fait dire &gt;  « </w:t>
      </w:r>
      <w:r w:rsidRPr="00B50B09">
        <w:t>“</w:t>
      </w:r>
      <w:r w:rsidRPr="002E6010">
        <w:rPr>
          <w:b/>
          <w:bCs/>
        </w:rPr>
        <w:t>La vie c'est comme une boîte de chocolats, on ne sait jamais sur quoi on va tomber</w:t>
      </w:r>
      <w:r w:rsidRPr="00B50B09">
        <w:t>”</w:t>
      </w:r>
      <w:r>
        <w:t xml:space="preserve"> Dieu veut qu’on soit acteur positif dans la prière et la communion fraternelle  de notre édification personnelle et commune adaptée sur ce bon fondement. </w:t>
      </w:r>
    </w:p>
    <w:p w14:paraId="7CA5A0F2" w14:textId="77777777" w:rsidR="00D377BE" w:rsidRDefault="00D377BE" w:rsidP="0051470C">
      <w:pPr>
        <w:jc w:val="both"/>
      </w:pPr>
    </w:p>
    <w:p w14:paraId="1E0691E1" w14:textId="292F018F" w:rsidR="00DD13E1" w:rsidRDefault="005D6194" w:rsidP="00387EE5">
      <w:pPr>
        <w:jc w:val="both"/>
      </w:pPr>
      <w:r>
        <w:t xml:space="preserve">Je ne veux pas terminer ma vie comme Salomon qui , malgré sa sagesse accordée par Dieu a laissé entrer dans sa vie des femmes qui ont amené avec elles des faux dieux … </w:t>
      </w:r>
    </w:p>
    <w:p w14:paraId="697ADAF6" w14:textId="77777777" w:rsidR="005D6194" w:rsidRDefault="005D6194" w:rsidP="00387EE5">
      <w:pPr>
        <w:jc w:val="both"/>
      </w:pPr>
      <w:bookmarkStart w:id="0" w:name="_GoBack"/>
      <w:bookmarkEnd w:id="0"/>
    </w:p>
    <w:p w14:paraId="33F4C489" w14:textId="77777777" w:rsidR="00DD13E1" w:rsidRDefault="00DD13E1" w:rsidP="00387EE5">
      <w:pPr>
        <w:jc w:val="both"/>
      </w:pPr>
      <w:r>
        <w:t xml:space="preserve">Je nous lance le défi : mes décisions d’hier influencent mon aujourd’hui. Mes décisions d’aujourd’hui donnent des résultats demain voire dans les générations suivantes à l’instar d’Abraham, conseillé par sa femme après des années d’attente de la réalisation de la promesse d’avoir un enfant, à eu Ismaël puis l’enfant de la promesse qui se battent encore aujourd’hui. </w:t>
      </w:r>
    </w:p>
    <w:p w14:paraId="22DD7DC4" w14:textId="77777777" w:rsidR="00DD13E1" w:rsidRDefault="00DD13E1" w:rsidP="00387EE5">
      <w:pPr>
        <w:jc w:val="both"/>
      </w:pPr>
    </w:p>
    <w:p w14:paraId="2532D975" w14:textId="4C7B9C0D" w:rsidR="00387EE5" w:rsidRDefault="00DD13E1" w:rsidP="00387EE5">
      <w:pPr>
        <w:jc w:val="both"/>
      </w:pPr>
      <w:r>
        <w:t xml:space="preserve">Puisqu’aujourd’hui est déjà demain, encourageons-nous les uns les autres, veillons les uns sur les autres à bâtir le mieux possible nos vies et l’église </w:t>
      </w:r>
      <w:r w:rsidR="00B50B09">
        <w:tab/>
      </w:r>
      <w:r>
        <w:t xml:space="preserve">sur le vrai fondement – Jésus – avec de l’argent et de l’or spirituel !  </w:t>
      </w:r>
    </w:p>
    <w:p w14:paraId="7A7246F7" w14:textId="2601EF65" w:rsidR="00B50B09" w:rsidRDefault="00B50B09" w:rsidP="0051470C">
      <w:pPr>
        <w:jc w:val="both"/>
      </w:pPr>
      <w:r>
        <w:t xml:space="preserve"> </w:t>
      </w:r>
    </w:p>
    <w:sectPr w:rsidR="00B50B09" w:rsidSect="00053D39">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B5142" w14:textId="77777777" w:rsidR="0034658C" w:rsidRDefault="0034658C" w:rsidP="0034658C">
      <w:r>
        <w:separator/>
      </w:r>
    </w:p>
  </w:endnote>
  <w:endnote w:type="continuationSeparator" w:id="0">
    <w:p w14:paraId="3529BCDD" w14:textId="77777777" w:rsidR="0034658C" w:rsidRDefault="0034658C" w:rsidP="003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E616" w14:textId="77777777" w:rsidR="0034658C" w:rsidRDefault="0034658C" w:rsidP="00016F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EBFB77" w14:textId="77777777" w:rsidR="0034658C" w:rsidRDefault="0034658C" w:rsidP="0034658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FB6E" w14:textId="77777777" w:rsidR="0034658C" w:rsidRDefault="0034658C" w:rsidP="00016F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6194">
      <w:rPr>
        <w:rStyle w:val="Numrodepage"/>
        <w:noProof/>
      </w:rPr>
      <w:t>1</w:t>
    </w:r>
    <w:r>
      <w:rPr>
        <w:rStyle w:val="Numrodepage"/>
      </w:rPr>
      <w:fldChar w:fldCharType="end"/>
    </w:r>
  </w:p>
  <w:p w14:paraId="30C2350D" w14:textId="77777777" w:rsidR="0034658C" w:rsidRDefault="0034658C" w:rsidP="0034658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C9D2" w14:textId="77777777" w:rsidR="0034658C" w:rsidRDefault="0034658C" w:rsidP="0034658C">
      <w:r>
        <w:separator/>
      </w:r>
    </w:p>
  </w:footnote>
  <w:footnote w:type="continuationSeparator" w:id="0">
    <w:p w14:paraId="00AA2CA6" w14:textId="77777777" w:rsidR="0034658C" w:rsidRDefault="0034658C" w:rsidP="003465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08BC"/>
    <w:multiLevelType w:val="hybridMultilevel"/>
    <w:tmpl w:val="825203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51E56"/>
    <w:multiLevelType w:val="hybridMultilevel"/>
    <w:tmpl w:val="24369A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442819"/>
    <w:multiLevelType w:val="hybridMultilevel"/>
    <w:tmpl w:val="09CC430A"/>
    <w:lvl w:ilvl="0" w:tplc="46160E7C">
      <w:numFmt w:val="bullet"/>
      <w:lvlText w:val=""/>
      <w:lvlJc w:val="left"/>
      <w:pPr>
        <w:ind w:left="1776" w:hanging="360"/>
      </w:pPr>
      <w:rPr>
        <w:rFonts w:ascii="Wingdings" w:eastAsiaTheme="minorEastAsia" w:hAnsi="Wingdings" w:cstheme="minorBidi"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7C4E1D55"/>
    <w:multiLevelType w:val="hybridMultilevel"/>
    <w:tmpl w:val="F3EC5C72"/>
    <w:lvl w:ilvl="0" w:tplc="46160E7C">
      <w:numFmt w:val="bullet"/>
      <w:lvlText w:val=""/>
      <w:lvlJc w:val="left"/>
      <w:pPr>
        <w:ind w:left="1776"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C83B76"/>
    <w:multiLevelType w:val="hybridMultilevel"/>
    <w:tmpl w:val="CD245C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6227A1"/>
    <w:multiLevelType w:val="hybridMultilevel"/>
    <w:tmpl w:val="2E0248F4"/>
    <w:lvl w:ilvl="0" w:tplc="46160E7C">
      <w:numFmt w:val="bullet"/>
      <w:lvlText w:val=""/>
      <w:lvlJc w:val="left"/>
      <w:pPr>
        <w:ind w:left="3192" w:hanging="360"/>
      </w:pPr>
      <w:rPr>
        <w:rFonts w:ascii="Wingdings" w:eastAsiaTheme="minorEastAsia" w:hAnsi="Wingdings" w:cstheme="minorBidi" w:hint="default"/>
      </w:rPr>
    </w:lvl>
    <w:lvl w:ilvl="1" w:tplc="040C0003">
      <w:start w:val="1"/>
      <w:numFmt w:val="bullet"/>
      <w:lvlText w:val="o"/>
      <w:lvlJc w:val="left"/>
      <w:pPr>
        <w:ind w:left="2856" w:hanging="360"/>
      </w:pPr>
      <w:rPr>
        <w:rFonts w:ascii="Courier New" w:hAnsi="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B8"/>
    <w:rsid w:val="000374B8"/>
    <w:rsid w:val="00053D39"/>
    <w:rsid w:val="0006321C"/>
    <w:rsid w:val="000B5B91"/>
    <w:rsid w:val="000D3FDC"/>
    <w:rsid w:val="001174C1"/>
    <w:rsid w:val="00125194"/>
    <w:rsid w:val="001266D4"/>
    <w:rsid w:val="00155852"/>
    <w:rsid w:val="001803E5"/>
    <w:rsid w:val="001A7B01"/>
    <w:rsid w:val="00237134"/>
    <w:rsid w:val="002E6010"/>
    <w:rsid w:val="0034658C"/>
    <w:rsid w:val="00385F80"/>
    <w:rsid w:val="00387EE5"/>
    <w:rsid w:val="003D480C"/>
    <w:rsid w:val="003F2A24"/>
    <w:rsid w:val="00410357"/>
    <w:rsid w:val="0051470C"/>
    <w:rsid w:val="005A73C2"/>
    <w:rsid w:val="005D6194"/>
    <w:rsid w:val="0064412D"/>
    <w:rsid w:val="006C2480"/>
    <w:rsid w:val="006D1B16"/>
    <w:rsid w:val="007845DD"/>
    <w:rsid w:val="007A3CBD"/>
    <w:rsid w:val="00887B37"/>
    <w:rsid w:val="008B3400"/>
    <w:rsid w:val="008F3695"/>
    <w:rsid w:val="00A24089"/>
    <w:rsid w:val="00A94DD6"/>
    <w:rsid w:val="00AA5CCE"/>
    <w:rsid w:val="00B50B09"/>
    <w:rsid w:val="00B636B6"/>
    <w:rsid w:val="00C217C4"/>
    <w:rsid w:val="00C414D0"/>
    <w:rsid w:val="00C56193"/>
    <w:rsid w:val="00CF525A"/>
    <w:rsid w:val="00D2785F"/>
    <w:rsid w:val="00D377BE"/>
    <w:rsid w:val="00DD13E1"/>
    <w:rsid w:val="00E85D67"/>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6ED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39"/>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70C"/>
    <w:pPr>
      <w:ind w:left="720"/>
      <w:contextualSpacing/>
    </w:pPr>
  </w:style>
  <w:style w:type="paragraph" w:styleId="Pieddepage">
    <w:name w:val="footer"/>
    <w:basedOn w:val="Normal"/>
    <w:link w:val="PieddepageCar"/>
    <w:uiPriority w:val="99"/>
    <w:unhideWhenUsed/>
    <w:rsid w:val="0034658C"/>
    <w:pPr>
      <w:tabs>
        <w:tab w:val="center" w:pos="4536"/>
        <w:tab w:val="right" w:pos="9072"/>
      </w:tabs>
    </w:pPr>
  </w:style>
  <w:style w:type="character" w:customStyle="1" w:styleId="PieddepageCar">
    <w:name w:val="Pied de page Car"/>
    <w:basedOn w:val="Policepardfaut"/>
    <w:link w:val="Pieddepage"/>
    <w:uiPriority w:val="99"/>
    <w:rsid w:val="0034658C"/>
    <w:rPr>
      <w:sz w:val="24"/>
    </w:rPr>
  </w:style>
  <w:style w:type="character" w:styleId="Numrodepage">
    <w:name w:val="page number"/>
    <w:basedOn w:val="Policepardfaut"/>
    <w:uiPriority w:val="99"/>
    <w:semiHidden/>
    <w:unhideWhenUsed/>
    <w:rsid w:val="003465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39"/>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70C"/>
    <w:pPr>
      <w:ind w:left="720"/>
      <w:contextualSpacing/>
    </w:pPr>
  </w:style>
  <w:style w:type="paragraph" w:styleId="Pieddepage">
    <w:name w:val="footer"/>
    <w:basedOn w:val="Normal"/>
    <w:link w:val="PieddepageCar"/>
    <w:uiPriority w:val="99"/>
    <w:unhideWhenUsed/>
    <w:rsid w:val="0034658C"/>
    <w:pPr>
      <w:tabs>
        <w:tab w:val="center" w:pos="4536"/>
        <w:tab w:val="right" w:pos="9072"/>
      </w:tabs>
    </w:pPr>
  </w:style>
  <w:style w:type="character" w:customStyle="1" w:styleId="PieddepageCar">
    <w:name w:val="Pied de page Car"/>
    <w:basedOn w:val="Policepardfaut"/>
    <w:link w:val="Pieddepage"/>
    <w:uiPriority w:val="99"/>
    <w:rsid w:val="0034658C"/>
    <w:rPr>
      <w:sz w:val="24"/>
    </w:rPr>
  </w:style>
  <w:style w:type="character" w:styleId="Numrodepage">
    <w:name w:val="page number"/>
    <w:basedOn w:val="Policepardfaut"/>
    <w:uiPriority w:val="99"/>
    <w:semiHidden/>
    <w:unhideWhenUsed/>
    <w:rsid w:val="0034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1474">
      <w:bodyDiv w:val="1"/>
      <w:marLeft w:val="0"/>
      <w:marRight w:val="0"/>
      <w:marTop w:val="0"/>
      <w:marBottom w:val="0"/>
      <w:divBdr>
        <w:top w:val="none" w:sz="0" w:space="0" w:color="auto"/>
        <w:left w:val="none" w:sz="0" w:space="0" w:color="auto"/>
        <w:bottom w:val="none" w:sz="0" w:space="0" w:color="auto"/>
        <w:right w:val="none" w:sz="0" w:space="0" w:color="auto"/>
      </w:divBdr>
    </w:div>
    <w:div w:id="2117017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5076A4B-484C-114B-8EB3-92A66DEC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1408</Words>
  <Characters>7750</Characters>
  <Application>Microsoft Macintosh Word</Application>
  <DocSecurity>0</DocSecurity>
  <Lines>64</Lines>
  <Paragraphs>18</Paragraphs>
  <ScaleCrop>false</ScaleCrop>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LONGERON  Fr</dc:creator>
  <cp:keywords/>
  <dc:description/>
  <cp:lastModifiedBy>LONGERON  Fr</cp:lastModifiedBy>
  <cp:revision>24</cp:revision>
  <cp:lastPrinted>2016-12-03T10:26:00Z</cp:lastPrinted>
  <dcterms:created xsi:type="dcterms:W3CDTF">2016-11-29T10:07:00Z</dcterms:created>
  <dcterms:modified xsi:type="dcterms:W3CDTF">2016-12-08T16:42:00Z</dcterms:modified>
</cp:coreProperties>
</file>